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1E0" w:firstRow="1" w:lastRow="1" w:firstColumn="1" w:lastColumn="1" w:noHBand="0" w:noVBand="0"/>
      </w:tblPr>
      <w:tblGrid>
        <w:gridCol w:w="5516"/>
        <w:gridCol w:w="4348"/>
      </w:tblGrid>
      <w:tr w:rsidR="007A5369" w:rsidRPr="00DB63A2" w14:paraId="5E4F80E6" w14:textId="77777777" w:rsidTr="00BA06A8">
        <w:trPr>
          <w:trHeight w:hRule="exact" w:val="2016"/>
        </w:trPr>
        <w:tc>
          <w:tcPr>
            <w:tcW w:w="2796" w:type="pct"/>
            <w:shd w:val="clear" w:color="auto" w:fill="auto"/>
          </w:tcPr>
          <w:p w14:paraId="541B29A4" w14:textId="77777777" w:rsidR="007A5369" w:rsidRPr="00DB63A2" w:rsidRDefault="007A5369" w:rsidP="00BA06A8">
            <w:pPr>
              <w:tabs>
                <w:tab w:val="clear" w:pos="720"/>
                <w:tab w:val="clear" w:pos="1440"/>
                <w:tab w:val="clear" w:pos="2160"/>
                <w:tab w:val="clear" w:pos="2880"/>
                <w:tab w:val="left" w:pos="990"/>
                <w:tab w:val="left" w:pos="4680"/>
                <w:tab w:val="left" w:pos="5400"/>
                <w:tab w:val="left" w:pos="6480"/>
                <w:tab w:val="right" w:pos="9000"/>
              </w:tabs>
              <w:spacing w:line="260" w:lineRule="exact"/>
              <w:rPr>
                <w:rFonts w:ascii="Clan-News" w:hAnsi="Clan-News"/>
                <w:color w:val="336699"/>
                <w:spacing w:val="-2"/>
                <w:sz w:val="19"/>
                <w:szCs w:val="19"/>
              </w:rPr>
            </w:pPr>
            <w:bookmarkStart w:id="0" w:name="_GoBack"/>
            <w:bookmarkEnd w:id="0"/>
            <w:r w:rsidRPr="00DB63A2">
              <w:rPr>
                <w:rFonts w:ascii="Clan-News" w:hAnsi="Clan-News"/>
                <w:b/>
                <w:color w:val="336699"/>
                <w:spacing w:val="-2"/>
                <w:sz w:val="20"/>
              </w:rPr>
              <w:t>Children and Families Directorate</w:t>
            </w:r>
          </w:p>
          <w:p w14:paraId="311966A6" w14:textId="77777777" w:rsidR="007A5369" w:rsidRPr="00DB63A2" w:rsidRDefault="007A5369" w:rsidP="00BA06A8">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spacing w:val="-2"/>
                <w:sz w:val="19"/>
                <w:szCs w:val="19"/>
              </w:rPr>
              <w:t>Michael Chalmers</w:t>
            </w:r>
            <w:r w:rsidRPr="00DB63A2">
              <w:rPr>
                <w:rFonts w:ascii="Clan-News" w:hAnsi="Clan-News"/>
                <w:spacing w:val="-2"/>
                <w:sz w:val="19"/>
                <w:szCs w:val="19"/>
              </w:rPr>
              <w:t>, Director</w:t>
            </w:r>
          </w:p>
          <w:p w14:paraId="3683C1A0" w14:textId="77777777" w:rsidR="007A5369" w:rsidRPr="00DB63A2" w:rsidRDefault="007A5369" w:rsidP="00BA06A8">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77A7F05D" w14:textId="77777777" w:rsidR="007A5369" w:rsidRPr="00DB63A2" w:rsidRDefault="007A5369" w:rsidP="00BA06A8">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00BD0671" w14:textId="77777777" w:rsidR="007A5369" w:rsidRPr="00DB63A2" w:rsidRDefault="007A5369" w:rsidP="00BA06A8">
            <w:pPr>
              <w:tabs>
                <w:tab w:val="clear" w:pos="720"/>
                <w:tab w:val="clear" w:pos="1440"/>
                <w:tab w:val="clear" w:pos="2160"/>
                <w:tab w:val="clear" w:pos="2880"/>
                <w:tab w:val="left" w:pos="4680"/>
                <w:tab w:val="left" w:pos="5400"/>
                <w:tab w:val="right" w:pos="9000"/>
              </w:tabs>
              <w:rPr>
                <w:rFonts w:ascii="Clan-News" w:hAnsi="Clan-News" w:cs="Arial"/>
                <w:spacing w:val="-2"/>
                <w:sz w:val="19"/>
                <w:szCs w:val="19"/>
                <w:lang w:val="de-DE"/>
              </w:rPr>
            </w:pPr>
            <w:r w:rsidRPr="00DB63A2">
              <w:rPr>
                <w:rFonts w:ascii="Clan-News" w:hAnsi="Clan-News" w:cs="Arial"/>
                <w:spacing w:val="-2"/>
                <w:sz w:val="19"/>
                <w:szCs w:val="19"/>
                <w:lang w:val="de-DE"/>
              </w:rPr>
              <w:t xml:space="preserve">T: 0131-244 </w:t>
            </w:r>
            <w:r w:rsidRPr="00DB63A2">
              <w:rPr>
                <w:rFonts w:ascii="Clan-News" w:hAnsi="Clan-News"/>
                <w:spacing w:val="-2"/>
                <w:sz w:val="19"/>
                <w:szCs w:val="19"/>
                <w:lang w:val="de-DE"/>
              </w:rPr>
              <w:t>4613</w:t>
            </w:r>
            <w:r w:rsidRPr="00DB63A2">
              <w:rPr>
                <w:rFonts w:ascii="Clan-News" w:hAnsi="Clan-News" w:cs="Arial"/>
                <w:spacing w:val="-2"/>
                <w:sz w:val="19"/>
                <w:szCs w:val="19"/>
                <w:lang w:val="de-DE"/>
              </w:rPr>
              <w:t xml:space="preserve">  F: 0131-244 </w:t>
            </w:r>
            <w:r w:rsidRPr="00DB63A2">
              <w:rPr>
                <w:rFonts w:ascii="Clan-News" w:hAnsi="Clan-News"/>
                <w:spacing w:val="-2"/>
                <w:sz w:val="19"/>
                <w:szCs w:val="19"/>
                <w:lang w:val="de-DE"/>
              </w:rPr>
              <w:t>1475</w:t>
            </w:r>
          </w:p>
          <w:p w14:paraId="6EACCAD4" w14:textId="77777777" w:rsidR="007A5369" w:rsidRPr="00DB63A2" w:rsidRDefault="007A5369" w:rsidP="00BA06A8">
            <w:pPr>
              <w:tabs>
                <w:tab w:val="clear" w:pos="720"/>
                <w:tab w:val="clear" w:pos="1440"/>
                <w:tab w:val="clear" w:pos="2160"/>
                <w:tab w:val="clear" w:pos="2880"/>
              </w:tabs>
              <w:spacing w:line="240" w:lineRule="exact"/>
              <w:rPr>
                <w:rFonts w:ascii="Clan-News" w:hAnsi="Clan-News" w:cs="Arial"/>
                <w:spacing w:val="-2"/>
                <w:sz w:val="19"/>
                <w:szCs w:val="19"/>
                <w:lang w:val="de-DE"/>
              </w:rPr>
            </w:pPr>
            <w:r w:rsidRPr="00DB63A2">
              <w:rPr>
                <w:rFonts w:ascii="Clan-News" w:hAnsi="Clan-News" w:cs="Arial"/>
                <w:spacing w:val="-2"/>
                <w:sz w:val="19"/>
                <w:szCs w:val="19"/>
                <w:lang w:val="de-DE"/>
              </w:rPr>
              <w:t xml:space="preserve">E: </w:t>
            </w:r>
            <w:r>
              <w:rPr>
                <w:rFonts w:ascii="Clan-News" w:hAnsi="Clan-News"/>
                <w:spacing w:val="-2"/>
                <w:sz w:val="19"/>
                <w:szCs w:val="19"/>
                <w:lang w:val="de-DE"/>
              </w:rPr>
              <w:t>directorforchildrenandfamilies</w:t>
            </w:r>
            <w:r w:rsidRPr="00F931B5">
              <w:rPr>
                <w:rFonts w:ascii="Clan-News" w:hAnsi="Clan-News"/>
                <w:spacing w:val="-2"/>
                <w:sz w:val="19"/>
                <w:szCs w:val="19"/>
                <w:lang w:val="de-DE"/>
              </w:rPr>
              <w:t>@</w:t>
            </w:r>
            <w:r>
              <w:rPr>
                <w:rFonts w:ascii="Clan-News" w:hAnsi="Clan-News" w:cs="Arial"/>
                <w:spacing w:val="-2"/>
                <w:sz w:val="19"/>
                <w:szCs w:val="19"/>
              </w:rPr>
              <w:t>gov.scot</w:t>
            </w:r>
          </w:p>
          <w:p w14:paraId="75EE268B" w14:textId="77777777" w:rsidR="007A5369" w:rsidRPr="00DB63A2" w:rsidRDefault="007A5369" w:rsidP="00BA06A8">
            <w:pPr>
              <w:tabs>
                <w:tab w:val="clear" w:pos="720"/>
                <w:tab w:val="clear" w:pos="1440"/>
                <w:tab w:val="clear" w:pos="2160"/>
                <w:tab w:val="clear" w:pos="2880"/>
              </w:tabs>
              <w:spacing w:line="240" w:lineRule="exact"/>
              <w:rPr>
                <w:rFonts w:ascii="Clan-News" w:hAnsi="Clan-News" w:cs="Arial"/>
                <w:spacing w:val="-2"/>
                <w:sz w:val="19"/>
                <w:szCs w:val="19"/>
                <w:lang w:val="de-DE"/>
              </w:rPr>
            </w:pPr>
          </w:p>
          <w:p w14:paraId="4C498DB8" w14:textId="77777777" w:rsidR="007A5369" w:rsidRPr="00DB63A2" w:rsidRDefault="007A5369" w:rsidP="00BA06A8">
            <w:pPr>
              <w:tabs>
                <w:tab w:val="clear" w:pos="720"/>
                <w:tab w:val="clear" w:pos="1440"/>
                <w:tab w:val="clear" w:pos="2160"/>
                <w:tab w:val="clear" w:pos="2880"/>
              </w:tabs>
              <w:spacing w:line="240" w:lineRule="exact"/>
              <w:rPr>
                <w:rFonts w:ascii="Clan-News" w:hAnsi="Clan-News" w:cs="Arial"/>
                <w:spacing w:val="-2"/>
                <w:sz w:val="19"/>
                <w:szCs w:val="19"/>
                <w:lang w:val="de-DE"/>
              </w:rPr>
            </w:pPr>
          </w:p>
        </w:tc>
        <w:tc>
          <w:tcPr>
            <w:tcW w:w="2204" w:type="pct"/>
            <w:shd w:val="clear" w:color="auto" w:fill="auto"/>
          </w:tcPr>
          <w:p w14:paraId="3CCEA2FC" w14:textId="77777777" w:rsidR="007A5369" w:rsidRPr="00DB63A2" w:rsidRDefault="007A5369" w:rsidP="00BA06A8">
            <w:pPr>
              <w:tabs>
                <w:tab w:val="clear" w:pos="720"/>
                <w:tab w:val="clear" w:pos="1440"/>
                <w:tab w:val="clear" w:pos="2160"/>
                <w:tab w:val="clear" w:pos="2880"/>
              </w:tabs>
              <w:jc w:val="right"/>
              <w:rPr>
                <w:rFonts w:cs="Arial"/>
              </w:rPr>
            </w:pPr>
            <w:r w:rsidRPr="005946D9">
              <w:rPr>
                <w:rFonts w:ascii="Scottish Government 2016" w:hAnsi="Scottish Government 2016"/>
                <w:color w:val="0065BD"/>
                <w:sz w:val="84"/>
                <w:szCs w:val="84"/>
              </w:rPr>
              <w:t></w:t>
            </w:r>
            <w:r w:rsidRPr="005946D9">
              <w:rPr>
                <w:rFonts w:ascii="Scottish Government 2016" w:hAnsi="Scottish Government 2016"/>
                <w:color w:val="333E48"/>
                <w:sz w:val="84"/>
                <w:szCs w:val="84"/>
              </w:rPr>
              <w:t></w:t>
            </w:r>
            <w:r w:rsidRPr="005946D9">
              <w:rPr>
                <w:rFonts w:ascii="Scottish Government 2016" w:hAnsi="Scottish Government 2016"/>
                <w:color w:val="8B8C93"/>
                <w:sz w:val="84"/>
                <w:szCs w:val="84"/>
              </w:rPr>
              <w:t></w:t>
            </w:r>
            <w:r w:rsidRPr="005946D9">
              <w:rPr>
                <w:rFonts w:ascii="Scottish Government 2016" w:hAnsi="Scottish Government 2016"/>
                <w:color w:val="333E48"/>
                <w:sz w:val="84"/>
                <w:szCs w:val="84"/>
              </w:rPr>
              <w:t></w:t>
            </w:r>
          </w:p>
        </w:tc>
      </w:tr>
      <w:tr w:rsidR="007A5369" w:rsidRPr="00DB63A2" w14:paraId="7074B248" w14:textId="77777777" w:rsidTr="00BA06A8">
        <w:trPr>
          <w:trHeight w:hRule="exact" w:val="2448"/>
        </w:trPr>
        <w:tc>
          <w:tcPr>
            <w:tcW w:w="2796" w:type="pct"/>
            <w:shd w:val="clear" w:color="auto" w:fill="auto"/>
          </w:tcPr>
          <w:p w14:paraId="2B10F237" w14:textId="77777777" w:rsidR="007A5369" w:rsidRPr="00DB63A2" w:rsidRDefault="007A5369" w:rsidP="00BA06A8">
            <w:pPr>
              <w:tabs>
                <w:tab w:val="clear" w:pos="720"/>
                <w:tab w:val="clear" w:pos="1440"/>
                <w:tab w:val="clear" w:pos="2160"/>
                <w:tab w:val="clear" w:pos="2880"/>
                <w:tab w:val="left" w:pos="4680"/>
                <w:tab w:val="left" w:pos="5400"/>
                <w:tab w:val="right" w:pos="9000"/>
              </w:tabs>
              <w:spacing w:line="260" w:lineRule="exact"/>
              <w:rPr>
                <w:rFonts w:cs="Arial"/>
                <w:b/>
                <w:spacing w:val="-2"/>
              </w:rPr>
            </w:pPr>
            <w:r>
              <w:rPr>
                <w:rFonts w:cs="Arial"/>
                <w:spacing w:val="-4"/>
              </w:rPr>
              <w:t xml:space="preserve">By email </w:t>
            </w:r>
          </w:p>
        </w:tc>
        <w:tc>
          <w:tcPr>
            <w:tcW w:w="2204" w:type="pct"/>
            <w:shd w:val="clear" w:color="auto" w:fill="auto"/>
          </w:tcPr>
          <w:p w14:paraId="4428E8B8" w14:textId="77777777" w:rsidR="007A5369" w:rsidRPr="006C7AA2" w:rsidRDefault="007A5369" w:rsidP="00BA06A8">
            <w:pPr>
              <w:tabs>
                <w:tab w:val="left" w:pos="5400"/>
                <w:tab w:val="right" w:pos="10170"/>
              </w:tabs>
              <w:jc w:val="right"/>
              <w:rPr>
                <w:rFonts w:ascii="Clan-News" w:hAnsi="Clan-News"/>
                <w:noProof/>
                <w:color w:val="1F497D"/>
                <w:sz w:val="20"/>
                <w:szCs w:val="20"/>
              </w:rPr>
            </w:pPr>
          </w:p>
        </w:tc>
      </w:tr>
    </w:tbl>
    <w:p w14:paraId="47E87362" w14:textId="77777777" w:rsidR="007A5369" w:rsidRPr="001C0BB3" w:rsidRDefault="007A5369" w:rsidP="007A5369">
      <w:pPr>
        <w:tabs>
          <w:tab w:val="clear" w:pos="720"/>
          <w:tab w:val="clear" w:pos="1440"/>
          <w:tab w:val="clear" w:pos="2160"/>
          <w:tab w:val="clear" w:pos="2880"/>
        </w:tabs>
        <w:ind w:left="-1080" w:right="-877"/>
        <w:rPr>
          <w:rFonts w:cs="Arial"/>
        </w:rPr>
      </w:pPr>
      <w:r w:rsidRPr="001C0BB3">
        <w:rPr>
          <w:rFonts w:cs="Arial"/>
        </w:rPr>
        <w:t>___</w:t>
      </w:r>
    </w:p>
    <w:bookmarkStart w:id="1" w:name="Date"/>
    <w:p w14:paraId="3B9F60ED" w14:textId="77777777" w:rsidR="007A5369" w:rsidRPr="001C0BB3" w:rsidRDefault="007A5369" w:rsidP="007A5369">
      <w:pPr>
        <w:tabs>
          <w:tab w:val="clear" w:pos="720"/>
          <w:tab w:val="clear" w:pos="1440"/>
          <w:tab w:val="clear" w:pos="2160"/>
          <w:tab w:val="clear" w:pos="2880"/>
        </w:tabs>
        <w:rPr>
          <w:rFonts w:cs="Arial"/>
        </w:rPr>
      </w:pPr>
      <w:r w:rsidRPr="001C0BB3">
        <w:rPr>
          <w:rFonts w:cs="Arial"/>
        </w:rPr>
        <w:fldChar w:fldCharType="begin"/>
      </w:r>
      <w:r w:rsidRPr="001C0BB3">
        <w:rPr>
          <w:rFonts w:cs="Arial"/>
        </w:rPr>
        <w:instrText>MERGEFIELD Date</w:instrText>
      </w:r>
      <w:r w:rsidRPr="001C0BB3">
        <w:rPr>
          <w:rFonts w:cs="Arial"/>
        </w:rPr>
        <w:fldChar w:fldCharType="separate"/>
      </w:r>
      <w:r>
        <w:rPr>
          <w:rFonts w:cs="Arial"/>
        </w:rPr>
        <w:t xml:space="preserve">19 </w:t>
      </w:r>
      <w:r w:rsidRPr="001B6B61">
        <w:rPr>
          <w:rFonts w:cs="Arial"/>
        </w:rPr>
        <w:t>September 2019</w:t>
      </w:r>
      <w:r w:rsidRPr="001C0BB3">
        <w:rPr>
          <w:rFonts w:cs="Arial"/>
        </w:rPr>
        <w:fldChar w:fldCharType="end"/>
      </w:r>
      <w:bookmarkEnd w:id="1"/>
    </w:p>
    <w:p w14:paraId="6C563445" w14:textId="77777777" w:rsidR="007A5369" w:rsidRPr="001C0BB3" w:rsidRDefault="007A5369" w:rsidP="007A5369">
      <w:pPr>
        <w:tabs>
          <w:tab w:val="clear" w:pos="720"/>
          <w:tab w:val="clear" w:pos="1440"/>
          <w:tab w:val="clear" w:pos="2160"/>
          <w:tab w:val="clear" w:pos="2880"/>
        </w:tabs>
        <w:rPr>
          <w:rFonts w:cs="Arial"/>
        </w:rPr>
      </w:pPr>
    </w:p>
    <w:p w14:paraId="4220228B" w14:textId="77777777" w:rsidR="007A5369" w:rsidRDefault="007A5369" w:rsidP="007A5369">
      <w:pPr>
        <w:tabs>
          <w:tab w:val="clear" w:pos="720"/>
          <w:tab w:val="clear" w:pos="1440"/>
          <w:tab w:val="clear" w:pos="2160"/>
          <w:tab w:val="clear" w:pos="2880"/>
          <w:tab w:val="left" w:pos="4500"/>
        </w:tabs>
        <w:rPr>
          <w:rFonts w:cs="Arial"/>
          <w:b/>
        </w:rPr>
      </w:pPr>
      <w:r w:rsidRPr="00E2089F">
        <w:rPr>
          <w:rFonts w:cs="Arial"/>
        </w:rPr>
        <w:t>Dear colleague</w:t>
      </w:r>
      <w:r>
        <w:rPr>
          <w:rFonts w:cs="Arial"/>
        </w:rPr>
        <w:t xml:space="preserve">  </w:t>
      </w:r>
    </w:p>
    <w:p w14:paraId="65DA027D" w14:textId="77777777" w:rsidR="007A5369" w:rsidRDefault="007A5369" w:rsidP="007A5369">
      <w:pPr>
        <w:rPr>
          <w:rFonts w:cs="Arial"/>
          <w:b/>
        </w:rPr>
      </w:pPr>
    </w:p>
    <w:p w14:paraId="779E6700" w14:textId="77777777" w:rsidR="007A5369" w:rsidRPr="00E2089F" w:rsidRDefault="007A5369" w:rsidP="007A5369">
      <w:pPr>
        <w:rPr>
          <w:rFonts w:cs="Arial"/>
          <w:b/>
        </w:rPr>
      </w:pPr>
      <w:r>
        <w:rPr>
          <w:rFonts w:cs="Arial"/>
          <w:b/>
        </w:rPr>
        <w:t>Update on the Getting It Right For Every Child Policy and Information Sharing</w:t>
      </w:r>
    </w:p>
    <w:p w14:paraId="12E252EE" w14:textId="77777777" w:rsidR="007A5369" w:rsidRPr="00E2089F" w:rsidRDefault="007A5369" w:rsidP="007A5369">
      <w:pPr>
        <w:jc w:val="center"/>
        <w:rPr>
          <w:rFonts w:cs="Arial"/>
        </w:rPr>
      </w:pPr>
    </w:p>
    <w:p w14:paraId="2CD18AA8" w14:textId="5AEF9394" w:rsidR="005E234D" w:rsidRDefault="007A5369" w:rsidP="007A5369">
      <w:pPr>
        <w:tabs>
          <w:tab w:val="clear" w:pos="720"/>
          <w:tab w:val="clear" w:pos="1440"/>
          <w:tab w:val="clear" w:pos="2160"/>
          <w:tab w:val="clear" w:pos="2880"/>
        </w:tabs>
        <w:rPr>
          <w:rFonts w:cs="Arial"/>
        </w:rPr>
      </w:pPr>
      <w:r>
        <w:rPr>
          <w:rFonts w:cs="Arial"/>
        </w:rPr>
        <w:lastRenderedPageBreak/>
        <w:t>I am writing to you following the Deputy First Minister’s statement in Parliament today on information sharing and the Getting It Right for Every Child (GIRFEC) approach.  The statement responds to the report of t</w:t>
      </w:r>
      <w:r w:rsidRPr="001B6B61">
        <w:rPr>
          <w:rFonts w:cs="Arial"/>
        </w:rPr>
        <w:t>he</w:t>
      </w:r>
      <w:r w:rsidRPr="00E2089F">
        <w:rPr>
          <w:rFonts w:cs="Arial"/>
        </w:rPr>
        <w:t xml:space="preserve"> </w:t>
      </w:r>
      <w:r>
        <w:rPr>
          <w:rFonts w:cs="Arial"/>
        </w:rPr>
        <w:t xml:space="preserve">GIRFEC </w:t>
      </w:r>
      <w:r w:rsidRPr="00E2089F">
        <w:rPr>
          <w:rFonts w:cs="Arial"/>
        </w:rPr>
        <w:t xml:space="preserve">Practice Development Panel </w:t>
      </w:r>
      <w:r>
        <w:rPr>
          <w:rFonts w:cs="Arial"/>
        </w:rPr>
        <w:t xml:space="preserve">appointed by the Deputy First Minister and led </w:t>
      </w:r>
      <w:r>
        <w:rPr>
          <w:rFonts w:cs="Arial"/>
        </w:rPr>
        <w:lastRenderedPageBreak/>
        <w:t xml:space="preserve">by Professor Ian Welsh OBE.  The the Panel’s </w:t>
      </w:r>
      <w:hyperlink r:id="rId8" w:history="1">
        <w:r w:rsidRPr="006851A7">
          <w:rPr>
            <w:rStyle w:val="Hyperlink"/>
            <w:rFonts w:cs="Arial"/>
          </w:rPr>
          <w:t>report</w:t>
        </w:r>
      </w:hyperlink>
      <w:r>
        <w:rPr>
          <w:rFonts w:cs="Arial"/>
        </w:rPr>
        <w:t xml:space="preserve">, and the Scottish Government’s </w:t>
      </w:r>
      <w:hyperlink r:id="rId9" w:history="1">
        <w:r w:rsidRPr="006851A7">
          <w:rPr>
            <w:rStyle w:val="Hyperlink"/>
            <w:rFonts w:cs="Arial"/>
          </w:rPr>
          <w:t>response</w:t>
        </w:r>
      </w:hyperlink>
      <w:r>
        <w:rPr>
          <w:rFonts w:cs="Arial"/>
        </w:rPr>
        <w:t xml:space="preserve"> </w:t>
      </w:r>
      <w:r w:rsidR="006851A7">
        <w:rPr>
          <w:rFonts w:cs="Arial"/>
        </w:rPr>
        <w:t>are available online.</w:t>
      </w:r>
      <w:r>
        <w:rPr>
          <w:rFonts w:cs="Arial"/>
        </w:rPr>
        <w:t xml:space="preserve">  </w:t>
      </w:r>
      <w:r w:rsidR="00864BF3">
        <w:rPr>
          <w:rFonts w:cs="Arial"/>
        </w:rPr>
        <w:t>The Deputy First Minister’s statement will be published in due course.</w:t>
      </w:r>
    </w:p>
    <w:p w14:paraId="4170F7FF" w14:textId="45C56465" w:rsidR="007A5369" w:rsidRPr="001B6B61" w:rsidRDefault="007A5369" w:rsidP="007A5369">
      <w:pPr>
        <w:tabs>
          <w:tab w:val="clear" w:pos="720"/>
          <w:tab w:val="clear" w:pos="1440"/>
          <w:tab w:val="clear" w:pos="2160"/>
          <w:tab w:val="clear" w:pos="2880"/>
        </w:tabs>
        <w:rPr>
          <w:rFonts w:cs="Arial"/>
        </w:rPr>
      </w:pPr>
    </w:p>
    <w:p w14:paraId="25E6DBD0" w14:textId="77777777" w:rsidR="007A5369" w:rsidRPr="00E2089F" w:rsidRDefault="007A5369" w:rsidP="007A5369">
      <w:pPr>
        <w:tabs>
          <w:tab w:val="clear" w:pos="720"/>
          <w:tab w:val="clear" w:pos="1440"/>
          <w:tab w:val="clear" w:pos="2160"/>
          <w:tab w:val="clear" w:pos="2880"/>
        </w:tabs>
        <w:rPr>
          <w:rFonts w:cs="Arial"/>
        </w:rPr>
      </w:pPr>
      <w:r w:rsidRPr="001B6B61">
        <w:rPr>
          <w:rFonts w:cs="Arial"/>
        </w:rPr>
        <w:lastRenderedPageBreak/>
        <w:t xml:space="preserve">We are </w:t>
      </w:r>
      <w:r w:rsidRPr="00E2089F">
        <w:rPr>
          <w:rFonts w:cs="Arial"/>
        </w:rPr>
        <w:t xml:space="preserve">grateful to the Panel members for their </w:t>
      </w:r>
      <w:r>
        <w:rPr>
          <w:rFonts w:cs="Arial"/>
        </w:rPr>
        <w:t xml:space="preserve">extensive </w:t>
      </w:r>
      <w:r w:rsidRPr="00E2089F">
        <w:rPr>
          <w:rFonts w:cs="Arial"/>
        </w:rPr>
        <w:t xml:space="preserve">work and engagement with stakeholders. </w:t>
      </w:r>
      <w:r>
        <w:rPr>
          <w:rFonts w:cs="Arial"/>
        </w:rPr>
        <w:t xml:space="preserve"> The Scottish Government has</w:t>
      </w:r>
      <w:r w:rsidRPr="00E2089F">
        <w:rPr>
          <w:rFonts w:cs="Arial"/>
        </w:rPr>
        <w:t xml:space="preserve"> accept</w:t>
      </w:r>
      <w:r w:rsidRPr="001B6B61">
        <w:rPr>
          <w:rFonts w:cs="Arial"/>
        </w:rPr>
        <w:t>ed</w:t>
      </w:r>
      <w:r w:rsidRPr="00E2089F">
        <w:rPr>
          <w:rFonts w:cs="Arial"/>
        </w:rPr>
        <w:t xml:space="preserve"> their conclusion that a statutory</w:t>
      </w:r>
      <w:r w:rsidRPr="001B6B61">
        <w:rPr>
          <w:rFonts w:cs="Arial"/>
        </w:rPr>
        <w:t xml:space="preserve"> Code of Practice on</w:t>
      </w:r>
      <w:r w:rsidRPr="00E2089F">
        <w:rPr>
          <w:rFonts w:cs="Arial"/>
        </w:rPr>
        <w:t xml:space="preserve"> </w:t>
      </w:r>
      <w:r w:rsidRPr="001B6B61">
        <w:rPr>
          <w:rFonts w:cs="Arial"/>
        </w:rPr>
        <w:t>I</w:t>
      </w:r>
      <w:r w:rsidRPr="00E2089F">
        <w:rPr>
          <w:rFonts w:cs="Arial"/>
        </w:rPr>
        <w:t xml:space="preserve">nformation </w:t>
      </w:r>
      <w:r w:rsidRPr="001B6B61">
        <w:rPr>
          <w:rFonts w:cs="Arial"/>
        </w:rPr>
        <w:t>S</w:t>
      </w:r>
      <w:r w:rsidRPr="00E2089F">
        <w:rPr>
          <w:rFonts w:cs="Arial"/>
        </w:rPr>
        <w:t xml:space="preserve">haring </w:t>
      </w:r>
      <w:r w:rsidRPr="001B6B61">
        <w:rPr>
          <w:rFonts w:cs="Arial"/>
        </w:rPr>
        <w:t>should not be pursued</w:t>
      </w:r>
      <w:r w:rsidRPr="00E2089F">
        <w:rPr>
          <w:rFonts w:cs="Arial"/>
        </w:rPr>
        <w:t xml:space="preserve"> at this time</w:t>
      </w:r>
      <w:r>
        <w:rPr>
          <w:rFonts w:cs="Arial"/>
        </w:rPr>
        <w:t xml:space="preserve">.  </w:t>
      </w:r>
    </w:p>
    <w:p w14:paraId="248B7CCD" w14:textId="77777777" w:rsidR="007A5369" w:rsidRPr="00E2089F" w:rsidRDefault="007A5369" w:rsidP="007A5369">
      <w:pPr>
        <w:tabs>
          <w:tab w:val="clear" w:pos="720"/>
          <w:tab w:val="clear" w:pos="1440"/>
          <w:tab w:val="clear" w:pos="2160"/>
          <w:tab w:val="clear" w:pos="2880"/>
        </w:tabs>
        <w:rPr>
          <w:rFonts w:cs="Arial"/>
        </w:rPr>
      </w:pPr>
    </w:p>
    <w:p w14:paraId="163F8DD5" w14:textId="77777777" w:rsidR="007A5369" w:rsidRPr="00827961" w:rsidRDefault="007A5369" w:rsidP="007A5369">
      <w:pPr>
        <w:rPr>
          <w:rFonts w:ascii="Calibri" w:hAnsi="Calibri"/>
          <w:sz w:val="22"/>
          <w:szCs w:val="22"/>
        </w:rPr>
      </w:pPr>
      <w:r w:rsidRPr="00E2089F">
        <w:rPr>
          <w:rFonts w:cs="Arial"/>
        </w:rPr>
        <w:lastRenderedPageBreak/>
        <w:t xml:space="preserve">The Panel </w:t>
      </w:r>
      <w:r w:rsidRPr="001B6B61">
        <w:rPr>
          <w:rFonts w:cs="Arial"/>
        </w:rPr>
        <w:t xml:space="preserve">has </w:t>
      </w:r>
      <w:r>
        <w:rPr>
          <w:rFonts w:cs="Arial"/>
        </w:rPr>
        <w:t xml:space="preserve">also </w:t>
      </w:r>
      <w:r w:rsidRPr="001B6B61">
        <w:rPr>
          <w:rFonts w:cs="Arial"/>
        </w:rPr>
        <w:t xml:space="preserve">concluded that professional codes, policies, procedures and guidance on the General Data Protection Regulation and the Data Protection Act 2018 can provide the legal framework and safeguards needed to support proportionate and necessary information sharing within a GIRFEC </w:t>
      </w:r>
      <w:r w:rsidRPr="001B6B61">
        <w:rPr>
          <w:rFonts w:cs="Arial"/>
        </w:rPr>
        <w:lastRenderedPageBreak/>
        <w:t xml:space="preserve">approach.  Based on their detailed consideration and engagement with stakeholders, they recommend </w:t>
      </w:r>
      <w:r w:rsidRPr="00E2089F">
        <w:rPr>
          <w:rFonts w:cs="Arial"/>
        </w:rPr>
        <w:t xml:space="preserve">a package of practical </w:t>
      </w:r>
      <w:r w:rsidRPr="001B6B61">
        <w:rPr>
          <w:rFonts w:cs="Arial"/>
        </w:rPr>
        <w:t>guidance and support</w:t>
      </w:r>
      <w:r>
        <w:rPr>
          <w:rFonts w:cs="Arial"/>
        </w:rPr>
        <w:t>,</w:t>
      </w:r>
      <w:r w:rsidRPr="001B6B61">
        <w:rPr>
          <w:rFonts w:cs="Arial"/>
        </w:rPr>
        <w:t xml:space="preserve"> including updated policy, guidance and </w:t>
      </w:r>
      <w:r>
        <w:rPr>
          <w:rFonts w:cs="Arial"/>
        </w:rPr>
        <w:t xml:space="preserve">a </w:t>
      </w:r>
      <w:r w:rsidRPr="001B6B61">
        <w:rPr>
          <w:rFonts w:cs="Arial"/>
        </w:rPr>
        <w:t>summary o</w:t>
      </w:r>
      <w:r>
        <w:rPr>
          <w:rFonts w:cs="Arial"/>
        </w:rPr>
        <w:t>f</w:t>
      </w:r>
      <w:r w:rsidRPr="001B6B61">
        <w:rPr>
          <w:rFonts w:cs="Arial"/>
        </w:rPr>
        <w:t xml:space="preserve"> the rights</w:t>
      </w:r>
      <w:r>
        <w:rPr>
          <w:rFonts w:cs="Arial"/>
        </w:rPr>
        <w:t>,</w:t>
      </w:r>
      <w:r w:rsidRPr="001B6B61">
        <w:rPr>
          <w:rFonts w:cs="Arial"/>
        </w:rPr>
        <w:t xml:space="preserve"> principles </w:t>
      </w:r>
      <w:r>
        <w:rPr>
          <w:rFonts w:cs="Arial"/>
        </w:rPr>
        <w:t>and values that govern</w:t>
      </w:r>
      <w:r w:rsidRPr="001B6B61">
        <w:rPr>
          <w:rFonts w:cs="Arial"/>
        </w:rPr>
        <w:t xml:space="preserve"> in</w:t>
      </w:r>
      <w:r w:rsidRPr="001B6B61">
        <w:rPr>
          <w:rFonts w:cs="Arial"/>
        </w:rPr>
        <w:lastRenderedPageBreak/>
        <w:t>formation sharing.</w:t>
      </w:r>
      <w:r>
        <w:rPr>
          <w:rFonts w:cs="Arial"/>
        </w:rPr>
        <w:t xml:space="preserve">  </w:t>
      </w:r>
      <w:r w:rsidRPr="00827961">
        <w:t xml:space="preserve">These conclusions received general support when they were initially shared as emerging findings in consultations with lead officer and stakeholder groups earlier this year.  </w:t>
      </w:r>
    </w:p>
    <w:p w14:paraId="1F30D130" w14:textId="77777777" w:rsidR="007A5369" w:rsidRDefault="007A5369" w:rsidP="007A5369">
      <w:pPr>
        <w:tabs>
          <w:tab w:val="left" w:pos="1991"/>
        </w:tabs>
        <w:rPr>
          <w:rFonts w:cs="Arial"/>
        </w:rPr>
      </w:pPr>
    </w:p>
    <w:p w14:paraId="2ED5E9BE" w14:textId="77777777" w:rsidR="007A5369" w:rsidRPr="001B6B61" w:rsidRDefault="007A5369" w:rsidP="007A5369">
      <w:pPr>
        <w:tabs>
          <w:tab w:val="left" w:pos="1991"/>
        </w:tabs>
        <w:rPr>
          <w:rFonts w:cs="Arial"/>
        </w:rPr>
      </w:pPr>
      <w:r>
        <w:rPr>
          <w:rFonts w:cs="Arial"/>
        </w:rPr>
        <w:lastRenderedPageBreak/>
        <w:t xml:space="preserve">These further recommendations have also been accepted by the Scottish Government.  This is reflected in the Deputy First Minister’s statement, in which he confirmed that he agrees the best way forward is through practical help, guidance and support, and committed to developing a suite of products </w:t>
      </w:r>
      <w:r>
        <w:rPr>
          <w:rFonts w:cs="Arial"/>
        </w:rPr>
        <w:lastRenderedPageBreak/>
        <w:t xml:space="preserve">to support and promote transparent, proportionate and necessary information sharing.  This builds on existing work to refresh the GIRFEC policy and practice guidance.  </w:t>
      </w:r>
    </w:p>
    <w:p w14:paraId="5F74E68D" w14:textId="77777777" w:rsidR="007A5369" w:rsidRPr="00E2089F" w:rsidRDefault="007A5369" w:rsidP="007A5369">
      <w:pPr>
        <w:tabs>
          <w:tab w:val="clear" w:pos="720"/>
          <w:tab w:val="clear" w:pos="1440"/>
          <w:tab w:val="clear" w:pos="2160"/>
          <w:tab w:val="clear" w:pos="2880"/>
        </w:tabs>
        <w:rPr>
          <w:rFonts w:cs="Arial"/>
        </w:rPr>
      </w:pPr>
    </w:p>
    <w:p w14:paraId="22BDA8D5" w14:textId="77777777" w:rsidR="007A5369" w:rsidRPr="00E2089F" w:rsidRDefault="007A5369" w:rsidP="007A5369">
      <w:pPr>
        <w:tabs>
          <w:tab w:val="clear" w:pos="720"/>
          <w:tab w:val="clear" w:pos="1440"/>
          <w:tab w:val="clear" w:pos="2160"/>
          <w:tab w:val="clear" w:pos="2880"/>
        </w:tabs>
        <w:rPr>
          <w:rFonts w:cs="Arial"/>
        </w:rPr>
      </w:pPr>
      <w:r>
        <w:rPr>
          <w:rFonts w:cs="Arial"/>
        </w:rPr>
        <w:t xml:space="preserve">In the context of significant changes to the data protection legal landscape and this </w:t>
      </w:r>
      <w:r>
        <w:rPr>
          <w:rFonts w:cs="Arial"/>
        </w:rPr>
        <w:lastRenderedPageBreak/>
        <w:t xml:space="preserve">package of measures, the Deputy First Minister has also announced his intention to withdraw the Children and Young People (Information Sharing) (Scotland) Bill.  He has further reflected on progress made by Community Planning Partnerships to introduce elements of a named person service </w:t>
      </w:r>
      <w:r>
        <w:rPr>
          <w:rFonts w:cs="Arial"/>
        </w:rPr>
        <w:lastRenderedPageBreak/>
        <w:t xml:space="preserve">and child’s plan through existing statutory functions and considers that further legislation to underpin delivery of these functions is no longer needed.  As such, the intention is to seek to repeal Parts 4 and 5 of the Children and Young People (Scotland) Act </w:t>
      </w:r>
      <w:r>
        <w:rPr>
          <w:rFonts w:cs="Arial"/>
        </w:rPr>
        <w:lastRenderedPageBreak/>
        <w:t xml:space="preserve">2014 using a suitable legislative vehicle in due course.  </w:t>
      </w:r>
    </w:p>
    <w:p w14:paraId="6102C5A6" w14:textId="77777777" w:rsidR="007A5369" w:rsidRPr="00E2089F" w:rsidRDefault="007A5369" w:rsidP="007A5369">
      <w:pPr>
        <w:tabs>
          <w:tab w:val="clear" w:pos="720"/>
          <w:tab w:val="clear" w:pos="1440"/>
          <w:tab w:val="clear" w:pos="2160"/>
          <w:tab w:val="clear" w:pos="2880"/>
        </w:tabs>
        <w:rPr>
          <w:rFonts w:cs="Arial"/>
        </w:rPr>
      </w:pPr>
    </w:p>
    <w:p w14:paraId="42655C14" w14:textId="77777777" w:rsidR="007A5369" w:rsidRDefault="007A5369" w:rsidP="007A5369">
      <w:pPr>
        <w:rPr>
          <w:rFonts w:cs="Arial"/>
        </w:rPr>
      </w:pPr>
      <w:r w:rsidRPr="001B6B61">
        <w:rPr>
          <w:rFonts w:cs="Arial"/>
        </w:rPr>
        <w:t>M</w:t>
      </w:r>
      <w:r w:rsidRPr="00E2089F">
        <w:rPr>
          <w:rFonts w:cs="Arial"/>
        </w:rPr>
        <w:t xml:space="preserve">any </w:t>
      </w:r>
      <w:r>
        <w:rPr>
          <w:rFonts w:cs="Arial"/>
        </w:rPr>
        <w:t xml:space="preserve">children and their </w:t>
      </w:r>
      <w:r w:rsidRPr="00E2089F">
        <w:rPr>
          <w:rFonts w:cs="Arial"/>
        </w:rPr>
        <w:t xml:space="preserve">families </w:t>
      </w:r>
      <w:r w:rsidRPr="00827961">
        <w:t xml:space="preserve">are already benefitting </w:t>
      </w:r>
      <w:r w:rsidRPr="005C15EB">
        <w:t>from practitioners working close</w:t>
      </w:r>
      <w:r>
        <w:t>ly</w:t>
      </w:r>
      <w:r w:rsidRPr="005C15EB">
        <w:t xml:space="preserve"> together to support children </w:t>
      </w:r>
      <w:r>
        <w:t xml:space="preserve">and </w:t>
      </w:r>
      <w:r w:rsidRPr="005C15EB">
        <w:lastRenderedPageBreak/>
        <w:t>their wellbeing</w:t>
      </w:r>
      <w:r w:rsidRPr="00AD3BA2">
        <w:t>,</w:t>
      </w:r>
      <w:r>
        <w:rPr>
          <w:rFonts w:cs="Arial"/>
        </w:rPr>
        <w:t xml:space="preserve"> but the landscape of children’s services can at times be complicated to navigate.  A key point of contact to access and co-ordinate support, and a single planning framework to deliver that support, remain critically important for many children, young people, and their parents.  As </w:t>
      </w:r>
      <w:r>
        <w:rPr>
          <w:rFonts w:cs="Arial"/>
        </w:rPr>
        <w:lastRenderedPageBreak/>
        <w:t>such, our commitment to GIRFEC as our national approach is undiminished.</w:t>
      </w:r>
    </w:p>
    <w:p w14:paraId="458A3EE3" w14:textId="77777777" w:rsidR="007A5369" w:rsidRDefault="007A5369" w:rsidP="007A5369">
      <w:pPr>
        <w:rPr>
          <w:rFonts w:cs="Arial"/>
        </w:rPr>
      </w:pPr>
    </w:p>
    <w:p w14:paraId="639B5936" w14:textId="77777777" w:rsidR="007A5369" w:rsidRDefault="007A5369" w:rsidP="007A5369">
      <w:pPr>
        <w:rPr>
          <w:rFonts w:cs="Arial"/>
        </w:rPr>
      </w:pPr>
      <w:r>
        <w:rPr>
          <w:rFonts w:cs="Arial"/>
        </w:rPr>
        <w:t xml:space="preserve">Our primary consideration going forward is to support practitioners to confidently handle information in a way that respects the </w:t>
      </w:r>
      <w:r>
        <w:rPr>
          <w:rFonts w:cs="Arial"/>
        </w:rPr>
        <w:lastRenderedPageBreak/>
        <w:t xml:space="preserve">rights of the individual and ensures that children, young people, and families get access to the right support at the right time in line with the GIRFEC approach.  We </w:t>
      </w:r>
      <w:r w:rsidRPr="00827961">
        <w:rPr>
          <w:rFonts w:cs="Arial"/>
        </w:rPr>
        <w:t xml:space="preserve">will </w:t>
      </w:r>
      <w:r>
        <w:rPr>
          <w:rFonts w:cs="Arial"/>
        </w:rPr>
        <w:t xml:space="preserve">continue to </w:t>
      </w:r>
      <w:r w:rsidRPr="00827961">
        <w:rPr>
          <w:rFonts w:cs="Arial"/>
        </w:rPr>
        <w:t xml:space="preserve">engage with leaders and practitioners </w:t>
      </w:r>
      <w:r>
        <w:rPr>
          <w:rFonts w:cs="Arial"/>
        </w:rPr>
        <w:t xml:space="preserve">across the sector as we develop the package of measures outlined above.   </w:t>
      </w:r>
    </w:p>
    <w:p w14:paraId="59BA6926" w14:textId="77777777" w:rsidR="007A5369" w:rsidRPr="00E2089F" w:rsidRDefault="007A5369" w:rsidP="007A5369">
      <w:pPr>
        <w:rPr>
          <w:rFonts w:cs="Arial"/>
        </w:rPr>
      </w:pPr>
    </w:p>
    <w:p w14:paraId="5F60AC4C" w14:textId="77777777" w:rsidR="007A5369" w:rsidRPr="00E2089F" w:rsidRDefault="007A5369" w:rsidP="007A5369">
      <w:pPr>
        <w:rPr>
          <w:rFonts w:cs="Arial"/>
        </w:rPr>
      </w:pPr>
      <w:r w:rsidRPr="00E2089F">
        <w:rPr>
          <w:rFonts w:cs="Arial"/>
        </w:rPr>
        <w:t xml:space="preserve">Colleagues working directly with children, young people, parents and carers will want to understand what this means for them. </w:t>
      </w:r>
      <w:r>
        <w:rPr>
          <w:rFonts w:cs="Arial"/>
        </w:rPr>
        <w:t xml:space="preserve"> </w:t>
      </w:r>
      <w:r w:rsidRPr="00E2089F">
        <w:rPr>
          <w:rFonts w:cs="Arial"/>
        </w:rPr>
        <w:t xml:space="preserve">We have therefore developed communication material which your organisation can tailor to its internal audiences and networks. </w:t>
      </w:r>
      <w:r w:rsidRPr="00E2089F">
        <w:rPr>
          <w:rFonts w:cs="Arial"/>
        </w:rPr>
        <w:lastRenderedPageBreak/>
        <w:t xml:space="preserve">You may wish to nominate someone within your organisation who practitioners can approach should they want to discuss current delivery arrangements. </w:t>
      </w:r>
    </w:p>
    <w:p w14:paraId="1ABEC31E" w14:textId="77777777" w:rsidR="007A5369" w:rsidRPr="00E2089F" w:rsidRDefault="007A5369" w:rsidP="007A5369">
      <w:pPr>
        <w:rPr>
          <w:rFonts w:cs="Arial"/>
        </w:rPr>
      </w:pPr>
    </w:p>
    <w:p w14:paraId="235011C5" w14:textId="3211DBFB" w:rsidR="007A5369" w:rsidRDefault="007A5369" w:rsidP="007A5369">
      <w:pPr>
        <w:rPr>
          <w:rFonts w:cs="Arial"/>
        </w:rPr>
      </w:pPr>
      <w:r>
        <w:rPr>
          <w:rFonts w:cs="Arial"/>
        </w:rPr>
        <w:t xml:space="preserve">I would also </w:t>
      </w:r>
      <w:r w:rsidRPr="001B6B61">
        <w:rPr>
          <w:rFonts w:cs="Arial"/>
        </w:rPr>
        <w:t>welcome your help with</w:t>
      </w:r>
      <w:r w:rsidRPr="00E2089F">
        <w:rPr>
          <w:rFonts w:cs="Arial"/>
        </w:rPr>
        <w:t xml:space="preserve"> updat</w:t>
      </w:r>
      <w:r w:rsidRPr="001B6B61">
        <w:rPr>
          <w:rFonts w:cs="Arial"/>
        </w:rPr>
        <w:t>ing</w:t>
      </w:r>
      <w:r w:rsidRPr="00E2089F">
        <w:rPr>
          <w:rFonts w:cs="Arial"/>
        </w:rPr>
        <w:t xml:space="preserve"> practitioners and families</w:t>
      </w:r>
      <w:r w:rsidRPr="001B6B61">
        <w:rPr>
          <w:rFonts w:cs="Arial"/>
        </w:rPr>
        <w:t xml:space="preserve">. </w:t>
      </w:r>
      <w:r>
        <w:rPr>
          <w:rFonts w:cs="Arial"/>
        </w:rPr>
        <w:t xml:space="preserve"> </w:t>
      </w:r>
      <w:r w:rsidRPr="001B6B61">
        <w:rPr>
          <w:rFonts w:cs="Arial"/>
        </w:rPr>
        <w:t>Please re-</w:t>
      </w:r>
      <w:r w:rsidRPr="001B6B61">
        <w:rPr>
          <w:rFonts w:cs="Arial"/>
        </w:rPr>
        <w:lastRenderedPageBreak/>
        <w:t>tweet @GIRFEC posts, share</w:t>
      </w:r>
      <w:r w:rsidRPr="00E2089F">
        <w:rPr>
          <w:rFonts w:cs="Arial"/>
        </w:rPr>
        <w:t xml:space="preserve"> the parliamentary statement with y</w:t>
      </w:r>
      <w:r w:rsidRPr="001B6B61">
        <w:rPr>
          <w:rFonts w:cs="Arial"/>
        </w:rPr>
        <w:t>our networks and consider</w:t>
      </w:r>
      <w:r w:rsidRPr="00E2089F">
        <w:rPr>
          <w:rFonts w:cs="Arial"/>
        </w:rPr>
        <w:t xml:space="preserve"> proactive communication such as supportive media </w:t>
      </w:r>
      <w:r w:rsidRPr="001B6B61">
        <w:rPr>
          <w:rFonts w:cs="Arial"/>
        </w:rPr>
        <w:t>quotes</w:t>
      </w:r>
      <w:r w:rsidR="00DC0234">
        <w:rPr>
          <w:rFonts w:cs="Arial"/>
        </w:rPr>
        <w:t>,</w:t>
      </w:r>
      <w:r w:rsidRPr="001B6B61">
        <w:rPr>
          <w:rFonts w:cs="Arial"/>
        </w:rPr>
        <w:t xml:space="preserve"> </w:t>
      </w:r>
      <w:r w:rsidRPr="00E2089F">
        <w:rPr>
          <w:rFonts w:cs="Arial"/>
        </w:rPr>
        <w:t xml:space="preserve">articles and blogs. </w:t>
      </w:r>
      <w:r>
        <w:rPr>
          <w:rFonts w:cs="Arial"/>
        </w:rPr>
        <w:t xml:space="preserve"> </w:t>
      </w:r>
    </w:p>
    <w:p w14:paraId="51C66B10" w14:textId="77777777" w:rsidR="007A5369" w:rsidRDefault="007A5369" w:rsidP="007A5369">
      <w:pPr>
        <w:rPr>
          <w:rFonts w:cs="Arial"/>
        </w:rPr>
      </w:pPr>
    </w:p>
    <w:p w14:paraId="44061D01" w14:textId="77777777" w:rsidR="007A5369" w:rsidRDefault="007A5369" w:rsidP="007A5369">
      <w:pPr>
        <w:rPr>
          <w:rFonts w:cs="Arial"/>
        </w:rPr>
      </w:pPr>
      <w:r>
        <w:rPr>
          <w:rFonts w:cs="Arial"/>
        </w:rPr>
        <w:lastRenderedPageBreak/>
        <w:t>The Deputy First Minister also reaffirmed the government’s commitment to the Getting It Right For Every Child approach in his statement today.  I look forward to working with you to follow through on this commitment and to deliver improved outcomes for our children and young people.</w:t>
      </w:r>
    </w:p>
    <w:p w14:paraId="39938130" w14:textId="77777777" w:rsidR="007A5369" w:rsidRPr="00E2089F" w:rsidRDefault="007A5369" w:rsidP="007A5369">
      <w:pPr>
        <w:tabs>
          <w:tab w:val="clear" w:pos="720"/>
          <w:tab w:val="clear" w:pos="1440"/>
          <w:tab w:val="clear" w:pos="2160"/>
          <w:tab w:val="clear" w:pos="2880"/>
        </w:tabs>
        <w:rPr>
          <w:rFonts w:cs="Arial"/>
        </w:rPr>
      </w:pPr>
    </w:p>
    <w:p w14:paraId="6ACFCF66" w14:textId="77777777" w:rsidR="007A5369" w:rsidRPr="00E2089F" w:rsidRDefault="007A5369" w:rsidP="007A5369">
      <w:pPr>
        <w:tabs>
          <w:tab w:val="clear" w:pos="720"/>
          <w:tab w:val="clear" w:pos="1440"/>
          <w:tab w:val="clear" w:pos="2160"/>
          <w:tab w:val="clear" w:pos="2880"/>
        </w:tabs>
        <w:rPr>
          <w:rFonts w:cs="Arial"/>
        </w:rPr>
      </w:pPr>
      <w:r w:rsidRPr="00E2089F">
        <w:rPr>
          <w:rFonts w:cs="Arial"/>
        </w:rPr>
        <w:t xml:space="preserve">Yours sincerely </w:t>
      </w:r>
    </w:p>
    <w:p w14:paraId="41546867" w14:textId="77777777" w:rsidR="007A5369" w:rsidRPr="00E2089F" w:rsidRDefault="007A5369" w:rsidP="007A5369">
      <w:pPr>
        <w:tabs>
          <w:tab w:val="clear" w:pos="720"/>
          <w:tab w:val="clear" w:pos="1440"/>
          <w:tab w:val="clear" w:pos="2160"/>
          <w:tab w:val="clear" w:pos="2880"/>
        </w:tabs>
        <w:rPr>
          <w:rFonts w:cs="Arial"/>
        </w:rPr>
      </w:pPr>
    </w:p>
    <w:p w14:paraId="5E360411" w14:textId="77777777" w:rsidR="007A5369" w:rsidRDefault="007A5369" w:rsidP="007A5369">
      <w:pPr>
        <w:tabs>
          <w:tab w:val="clear" w:pos="720"/>
          <w:tab w:val="clear" w:pos="1440"/>
          <w:tab w:val="clear" w:pos="2160"/>
          <w:tab w:val="clear" w:pos="2880"/>
        </w:tabs>
        <w:rPr>
          <w:rFonts w:cs="Arial"/>
        </w:rPr>
      </w:pPr>
    </w:p>
    <w:p w14:paraId="5946F969" w14:textId="3A5A623B" w:rsidR="007A5369" w:rsidRDefault="00EB5B2C" w:rsidP="007A5369">
      <w:pPr>
        <w:tabs>
          <w:tab w:val="clear" w:pos="720"/>
          <w:tab w:val="clear" w:pos="1440"/>
          <w:tab w:val="clear" w:pos="2160"/>
          <w:tab w:val="clear" w:pos="2880"/>
        </w:tabs>
        <w:rPr>
          <w:rFonts w:cs="Arial"/>
        </w:rPr>
      </w:pPr>
      <w:r>
        <w:rPr>
          <w:noProof/>
        </w:rPr>
        <w:drawing>
          <wp:inline distT="0" distB="0" distL="0" distR="0" wp14:anchorId="38775756" wp14:editId="7A9B5409">
            <wp:extent cx="1403350" cy="6819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995" cy="689593"/>
                    </a:xfrm>
                    <a:prstGeom prst="rect">
                      <a:avLst/>
                    </a:prstGeom>
                    <a:noFill/>
                    <a:ln>
                      <a:noFill/>
                    </a:ln>
                  </pic:spPr>
                </pic:pic>
              </a:graphicData>
            </a:graphic>
          </wp:inline>
        </w:drawing>
      </w:r>
    </w:p>
    <w:p w14:paraId="12DB06F1" w14:textId="77777777" w:rsidR="007A5369" w:rsidRPr="00E2089F" w:rsidRDefault="007A5369" w:rsidP="007A5369">
      <w:pPr>
        <w:tabs>
          <w:tab w:val="clear" w:pos="720"/>
          <w:tab w:val="clear" w:pos="1440"/>
          <w:tab w:val="clear" w:pos="2160"/>
          <w:tab w:val="clear" w:pos="2880"/>
        </w:tabs>
        <w:rPr>
          <w:rFonts w:cs="Arial"/>
        </w:rPr>
      </w:pPr>
    </w:p>
    <w:p w14:paraId="77A5FE33" w14:textId="77777777" w:rsidR="007A5369" w:rsidRDefault="007A5369" w:rsidP="007A5369">
      <w:pPr>
        <w:tabs>
          <w:tab w:val="clear" w:pos="720"/>
          <w:tab w:val="clear" w:pos="1440"/>
          <w:tab w:val="clear" w:pos="2160"/>
          <w:tab w:val="clear" w:pos="2880"/>
          <w:tab w:val="left" w:pos="4500"/>
        </w:tabs>
        <w:rPr>
          <w:rFonts w:cs="Arial"/>
          <w:b/>
        </w:rPr>
      </w:pPr>
      <w:r>
        <w:rPr>
          <w:rFonts w:cs="Arial"/>
          <w:b/>
        </w:rPr>
        <w:t>Michael Chalmers</w:t>
      </w:r>
    </w:p>
    <w:p w14:paraId="3615E2A3" w14:textId="77777777" w:rsidR="007A5369" w:rsidRPr="00AD3BA2" w:rsidRDefault="007A5369" w:rsidP="007A5369">
      <w:pPr>
        <w:tabs>
          <w:tab w:val="clear" w:pos="720"/>
          <w:tab w:val="clear" w:pos="1440"/>
          <w:tab w:val="clear" w:pos="2160"/>
          <w:tab w:val="clear" w:pos="2880"/>
          <w:tab w:val="left" w:pos="4500"/>
        </w:tabs>
        <w:rPr>
          <w:rFonts w:cs="Arial"/>
          <w:b/>
        </w:rPr>
      </w:pPr>
      <w:r>
        <w:rPr>
          <w:rFonts w:cs="Arial"/>
          <w:b/>
        </w:rPr>
        <w:lastRenderedPageBreak/>
        <w:t>Director, Children and Families</w:t>
      </w:r>
    </w:p>
    <w:sectPr w:rsidR="007A5369" w:rsidRPr="00AD3BA2"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1926" w14:textId="77777777" w:rsidR="0046241A" w:rsidRDefault="0046241A">
      <w:r>
        <w:separator/>
      </w:r>
    </w:p>
  </w:endnote>
  <w:endnote w:type="continuationSeparator" w:id="0">
    <w:p w14:paraId="1305D626" w14:textId="77777777" w:rsidR="0046241A" w:rsidRDefault="0046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embedRegular r:id="rId1" w:fontKey="{2EC809EF-B77E-49A5-88B9-3D77AB95CD42}"/>
    <w:embedBold r:id="rId2" w:fontKey="{362A25FE-4802-487F-A6EE-3D0B21F1BB9B}"/>
  </w:font>
  <w:font w:name="Scottish Government 2016">
    <w:charset w:val="02"/>
    <w:family w:val="swiss"/>
    <w:pitch w:val="variable"/>
    <w:sig w:usb0="00000000" w:usb1="10000000" w:usb2="00000000" w:usb3="00000000" w:csb0="80000000" w:csb1="00000000"/>
    <w:embedRegular r:id="rId3" w:fontKey="{94AE689B-F1A6-4AC2-A9C4-883B44BB9B77}"/>
  </w:font>
  <w:font w:name="Calibri">
    <w:panose1 w:val="020F0502020204030204"/>
    <w:charset w:val="00"/>
    <w:family w:val="swiss"/>
    <w:pitch w:val="variable"/>
    <w:sig w:usb0="E0002AFF" w:usb1="C000247B" w:usb2="00000009" w:usb3="00000000" w:csb0="000001FF" w:csb1="00000000"/>
  </w:font>
  <w:font w:name="BSI Env Cert. No. 39456">
    <w:altName w:val="Symbol"/>
    <w:charset w:val="02"/>
    <w:family w:val="roman"/>
    <w:pitch w:val="variable"/>
    <w:sig w:usb0="00000000" w:usb1="10000000" w:usb2="00000000" w:usb3="00000000" w:csb0="80000000" w:csb1="00000000"/>
  </w:font>
  <w:font w:name="Investors In People 2020">
    <w:charset w:val="02"/>
    <w:family w:val="swiss"/>
    <w:pitch w:val="variable"/>
    <w:sig w:usb0="00000000" w:usb1="10000000" w:usb2="00000000" w:usb3="00000000" w:csb0="80000000" w:csb1="00000000"/>
    <w:embedRegular r:id="rId4" w:fontKey="{8AD82757-2F8F-4B01-A080-622DC5921334}"/>
  </w:font>
  <w:font w:name="Disability Confident Leader">
    <w:charset w:val="02"/>
    <w:family w:val="swiss"/>
    <w:pitch w:val="variable"/>
    <w:sig w:usb0="00000000" w:usb1="10000000" w:usb2="00000000" w:usb3="00000000" w:csb0="80000000" w:csb1="00000000"/>
    <w:embedRegular r:id="rId5" w:fontKey="{A44B9977-BED3-4824-B947-B04F9113B9FD}"/>
  </w:font>
  <w:font w:name="Investor In People Logo">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505"/>
      <w:gridCol w:w="8359"/>
    </w:tblGrid>
    <w:tr w:rsidR="00395B7D" w14:paraId="5995AD99" w14:textId="77777777" w:rsidTr="00DB63A2">
      <w:tc>
        <w:tcPr>
          <w:tcW w:w="3234" w:type="pct"/>
          <w:shd w:val="clear" w:color="auto" w:fill="auto"/>
        </w:tcPr>
        <w:p w14:paraId="2AE4FC65" w14:textId="77777777" w:rsidR="00395B7D" w:rsidRPr="00DB63A2" w:rsidRDefault="00395B7D" w:rsidP="00DB63A2">
          <w:pPr>
            <w:tabs>
              <w:tab w:val="clear" w:pos="720"/>
              <w:tab w:val="clear" w:pos="1440"/>
              <w:tab w:val="clear" w:pos="2160"/>
              <w:tab w:val="clear" w:pos="2880"/>
            </w:tabs>
            <w:spacing w:line="240" w:lineRule="exact"/>
            <w:rPr>
              <w:rFonts w:ascii="Clan-News" w:hAnsi="Clan-News" w:cs="Arial"/>
              <w:spacing w:val="-2"/>
              <w:sz w:val="19"/>
              <w:szCs w:val="19"/>
            </w:rPr>
          </w:pPr>
        </w:p>
        <w:p w14:paraId="2DB37773" w14:textId="10F7D4E7" w:rsidR="00395B7D" w:rsidRPr="00DB63A2" w:rsidRDefault="00395B7D" w:rsidP="00DB63A2">
          <w:pPr>
            <w:tabs>
              <w:tab w:val="clear" w:pos="720"/>
              <w:tab w:val="clear" w:pos="1440"/>
              <w:tab w:val="clear" w:pos="2160"/>
              <w:tab w:val="clear" w:pos="2880"/>
            </w:tabs>
            <w:spacing w:line="240" w:lineRule="exact"/>
            <w:rPr>
              <w:rFonts w:ascii="Clan-News" w:hAnsi="Clan-News" w:cs="Arial"/>
              <w:spacing w:val="-2"/>
              <w:sz w:val="19"/>
              <w:szCs w:val="19"/>
            </w:rPr>
          </w:pPr>
          <w:smartTag w:uri="urn:schemas-microsoft-com:office:smarttags" w:element="country-region">
            <w:smartTag w:uri="urn:schemas-microsoft-com:office:smarttags" w:element="PlaceName">
              <w:r w:rsidRPr="00DB63A2">
                <w:rPr>
                  <w:rFonts w:ascii="Clan-News" w:hAnsi="Clan-News"/>
                  <w:spacing w:val="-2"/>
                  <w:sz w:val="19"/>
                  <w:szCs w:val="19"/>
                </w:rPr>
                <w:t>Victoria</w:t>
              </w:r>
            </w:smartTag>
            <w:r w:rsidRPr="00DB63A2">
              <w:rPr>
                <w:rFonts w:ascii="Clan-News" w:hAnsi="Clan-News"/>
                <w:spacing w:val="-2"/>
                <w:sz w:val="19"/>
                <w:szCs w:val="19"/>
              </w:rPr>
              <w:t xml:space="preserve"> </w:t>
            </w:r>
            <w:smartTag w:uri="urn:schemas-microsoft-com:office:smarttags" w:element="place">
              <w:r w:rsidRPr="00DB63A2">
                <w:rPr>
                  <w:rFonts w:ascii="Clan-News" w:hAnsi="Clan-News"/>
                  <w:spacing w:val="-2"/>
                  <w:sz w:val="19"/>
                  <w:szCs w:val="19"/>
                </w:rPr>
                <w:t>Quay</w:t>
              </w:r>
            </w:smartTag>
          </w:smartTag>
          <w:r w:rsidRPr="00DB63A2">
            <w:rPr>
              <w:rFonts w:ascii="Clan-News" w:hAnsi="Clan-News"/>
              <w:spacing w:val="-2"/>
              <w:sz w:val="19"/>
              <w:szCs w:val="19"/>
            </w:rPr>
            <w:t xml:space="preserve">, </w:t>
          </w:r>
          <w:smartTag w:uri="urn:schemas-microsoft-com:office:smarttags" w:element="place">
            <w:r w:rsidRPr="00DB63A2">
              <w:rPr>
                <w:rFonts w:ascii="Clan-News" w:hAnsi="Clan-News"/>
                <w:spacing w:val="-2"/>
                <w:sz w:val="19"/>
                <w:szCs w:val="19"/>
              </w:rPr>
              <w:t>Edinburgh</w:t>
            </w:r>
          </w:smartTag>
          <w:r w:rsidRPr="00DB63A2">
            <w:rPr>
              <w:rFonts w:ascii="Clan-News" w:hAnsi="Clan-News"/>
              <w:spacing w:val="-2"/>
              <w:sz w:val="19"/>
              <w:szCs w:val="19"/>
            </w:rPr>
            <w:t xml:space="preserve">  </w:t>
          </w:r>
          <w:r w:rsidR="00DC0FC9" w:rsidRPr="00DB63A2">
            <w:rPr>
              <w:rFonts w:ascii="Clan-News" w:hAnsi="Clan-News"/>
              <w:spacing w:val="-2"/>
              <w:sz w:val="19"/>
              <w:szCs w:val="19"/>
            </w:rPr>
            <w:t>HE</w:t>
          </w:r>
          <w:r w:rsidRPr="00DB63A2">
            <w:rPr>
              <w:rFonts w:ascii="Clan-News" w:hAnsi="Clan-News"/>
              <w:spacing w:val="-2"/>
              <w:sz w:val="19"/>
              <w:szCs w:val="19"/>
            </w:rPr>
            <w:t xml:space="preserve"> </w:t>
          </w:r>
          <w:r w:rsidR="00DC0FC9" w:rsidRPr="00DB63A2">
            <w:rPr>
              <w:rFonts w:ascii="Clan-News" w:hAnsi="Clan-News"/>
              <w:spacing w:val="-2"/>
              <w:sz w:val="19"/>
              <w:szCs w:val="19"/>
            </w:rPr>
            <w:t>GQ</w:t>
          </w:r>
        </w:p>
        <w:p w14:paraId="58FA3890" w14:textId="77777777" w:rsidR="00395B7D" w:rsidRPr="00DB63A2" w:rsidRDefault="004C0FFA" w:rsidP="00DB63A2">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14:paraId="1258D896" w14:textId="77777777" w:rsidR="00130D83" w:rsidRPr="001568D3" w:rsidRDefault="00130D83" w:rsidP="00130D83">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009D250B"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p w14:paraId="7579B806" w14:textId="77777777" w:rsidR="00395B7D" w:rsidRPr="00DB63A2" w:rsidRDefault="00395B7D" w:rsidP="00DB63A2">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14:paraId="5E31A451" w14:textId="77777777" w:rsidR="00395B7D" w:rsidRPr="0020228B" w:rsidRDefault="00395B7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6783" w14:textId="77777777" w:rsidR="0046241A" w:rsidRDefault="0046241A">
      <w:r>
        <w:separator/>
      </w:r>
    </w:p>
  </w:footnote>
  <w:footnote w:type="continuationSeparator" w:id="0">
    <w:p w14:paraId="60CEA8E1" w14:textId="77777777" w:rsidR="0046241A" w:rsidRDefault="00462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49"/>
    <w:rsid w:val="00000F2A"/>
    <w:rsid w:val="000010A0"/>
    <w:rsid w:val="00004B3B"/>
    <w:rsid w:val="000140A6"/>
    <w:rsid w:val="000163B9"/>
    <w:rsid w:val="00035F5A"/>
    <w:rsid w:val="00047912"/>
    <w:rsid w:val="00056BDF"/>
    <w:rsid w:val="000815FF"/>
    <w:rsid w:val="00095326"/>
    <w:rsid w:val="000F45A0"/>
    <w:rsid w:val="00101B02"/>
    <w:rsid w:val="00114BAF"/>
    <w:rsid w:val="00130D83"/>
    <w:rsid w:val="001454E3"/>
    <w:rsid w:val="00151A4D"/>
    <w:rsid w:val="00154462"/>
    <w:rsid w:val="00164744"/>
    <w:rsid w:val="00183067"/>
    <w:rsid w:val="001915AD"/>
    <w:rsid w:val="00193D7A"/>
    <w:rsid w:val="001C0BB3"/>
    <w:rsid w:val="001C16F8"/>
    <w:rsid w:val="001C4DF5"/>
    <w:rsid w:val="001C63CF"/>
    <w:rsid w:val="001E5C37"/>
    <w:rsid w:val="001F5C9E"/>
    <w:rsid w:val="0020014E"/>
    <w:rsid w:val="002004FF"/>
    <w:rsid w:val="002007E0"/>
    <w:rsid w:val="0020126D"/>
    <w:rsid w:val="0020228B"/>
    <w:rsid w:val="002067FC"/>
    <w:rsid w:val="00207150"/>
    <w:rsid w:val="00236522"/>
    <w:rsid w:val="00243C2F"/>
    <w:rsid w:val="00257C07"/>
    <w:rsid w:val="00260671"/>
    <w:rsid w:val="00262D8D"/>
    <w:rsid w:val="00272CFF"/>
    <w:rsid w:val="00274CBA"/>
    <w:rsid w:val="00291FA9"/>
    <w:rsid w:val="00297D22"/>
    <w:rsid w:val="002A2C26"/>
    <w:rsid w:val="002A3C0B"/>
    <w:rsid w:val="002B3764"/>
    <w:rsid w:val="002B6506"/>
    <w:rsid w:val="002C48F8"/>
    <w:rsid w:val="002D0AD5"/>
    <w:rsid w:val="002D1FD1"/>
    <w:rsid w:val="002D3C37"/>
    <w:rsid w:val="002D3E68"/>
    <w:rsid w:val="00310411"/>
    <w:rsid w:val="003131F7"/>
    <w:rsid w:val="00331564"/>
    <w:rsid w:val="0033241B"/>
    <w:rsid w:val="00335EAD"/>
    <w:rsid w:val="00336D51"/>
    <w:rsid w:val="00340919"/>
    <w:rsid w:val="00340DD6"/>
    <w:rsid w:val="00350CBD"/>
    <w:rsid w:val="00357A42"/>
    <w:rsid w:val="003605FF"/>
    <w:rsid w:val="00360671"/>
    <w:rsid w:val="00382F48"/>
    <w:rsid w:val="00395B7D"/>
    <w:rsid w:val="003C670D"/>
    <w:rsid w:val="003F6B64"/>
    <w:rsid w:val="0041410B"/>
    <w:rsid w:val="00422C3C"/>
    <w:rsid w:val="004252A1"/>
    <w:rsid w:val="004310BF"/>
    <w:rsid w:val="004324AF"/>
    <w:rsid w:val="004351F3"/>
    <w:rsid w:val="00440BE5"/>
    <w:rsid w:val="004577E6"/>
    <w:rsid w:val="0046241A"/>
    <w:rsid w:val="0047187A"/>
    <w:rsid w:val="00476214"/>
    <w:rsid w:val="00476395"/>
    <w:rsid w:val="0048586E"/>
    <w:rsid w:val="0049756E"/>
    <w:rsid w:val="004A2FB8"/>
    <w:rsid w:val="004A6105"/>
    <w:rsid w:val="004C0FFA"/>
    <w:rsid w:val="004C7522"/>
    <w:rsid w:val="004D6CA5"/>
    <w:rsid w:val="004E0430"/>
    <w:rsid w:val="004E1487"/>
    <w:rsid w:val="004E326B"/>
    <w:rsid w:val="004F3E58"/>
    <w:rsid w:val="00513E7F"/>
    <w:rsid w:val="00534BEA"/>
    <w:rsid w:val="00553235"/>
    <w:rsid w:val="00554279"/>
    <w:rsid w:val="00557D8F"/>
    <w:rsid w:val="00561B59"/>
    <w:rsid w:val="00563D70"/>
    <w:rsid w:val="00574573"/>
    <w:rsid w:val="0058156C"/>
    <w:rsid w:val="00584278"/>
    <w:rsid w:val="005A6AB6"/>
    <w:rsid w:val="005B0228"/>
    <w:rsid w:val="005C0B4B"/>
    <w:rsid w:val="005C15EB"/>
    <w:rsid w:val="005C3686"/>
    <w:rsid w:val="005E234D"/>
    <w:rsid w:val="005E7759"/>
    <w:rsid w:val="00603083"/>
    <w:rsid w:val="00606372"/>
    <w:rsid w:val="006149AE"/>
    <w:rsid w:val="00623586"/>
    <w:rsid w:val="00625F1D"/>
    <w:rsid w:val="00627D32"/>
    <w:rsid w:val="00630E45"/>
    <w:rsid w:val="00632545"/>
    <w:rsid w:val="00665CFF"/>
    <w:rsid w:val="006851A7"/>
    <w:rsid w:val="006879F0"/>
    <w:rsid w:val="006A2846"/>
    <w:rsid w:val="006A3458"/>
    <w:rsid w:val="006B6B95"/>
    <w:rsid w:val="006C2FB6"/>
    <w:rsid w:val="006C7769"/>
    <w:rsid w:val="006D2437"/>
    <w:rsid w:val="006E1668"/>
    <w:rsid w:val="006E1D64"/>
    <w:rsid w:val="007032AA"/>
    <w:rsid w:val="00714DD9"/>
    <w:rsid w:val="00721109"/>
    <w:rsid w:val="00741D7D"/>
    <w:rsid w:val="0075346F"/>
    <w:rsid w:val="00770B50"/>
    <w:rsid w:val="00785DF3"/>
    <w:rsid w:val="007867B1"/>
    <w:rsid w:val="00792025"/>
    <w:rsid w:val="007A5369"/>
    <w:rsid w:val="007C0E7F"/>
    <w:rsid w:val="007C5389"/>
    <w:rsid w:val="007C5BAB"/>
    <w:rsid w:val="007E5523"/>
    <w:rsid w:val="00812F48"/>
    <w:rsid w:val="00827961"/>
    <w:rsid w:val="008328EA"/>
    <w:rsid w:val="00837D57"/>
    <w:rsid w:val="00864BF3"/>
    <w:rsid w:val="00872909"/>
    <w:rsid w:val="00874D59"/>
    <w:rsid w:val="00876EA2"/>
    <w:rsid w:val="00881446"/>
    <w:rsid w:val="0088641F"/>
    <w:rsid w:val="00891DE8"/>
    <w:rsid w:val="008C06E3"/>
    <w:rsid w:val="00906607"/>
    <w:rsid w:val="00907D90"/>
    <w:rsid w:val="00926929"/>
    <w:rsid w:val="00931329"/>
    <w:rsid w:val="00932BF2"/>
    <w:rsid w:val="00953540"/>
    <w:rsid w:val="009615A8"/>
    <w:rsid w:val="00981DBE"/>
    <w:rsid w:val="00982D46"/>
    <w:rsid w:val="009A239C"/>
    <w:rsid w:val="009B2484"/>
    <w:rsid w:val="009C2A55"/>
    <w:rsid w:val="009D20EC"/>
    <w:rsid w:val="009D250B"/>
    <w:rsid w:val="009D3EBD"/>
    <w:rsid w:val="009D3F67"/>
    <w:rsid w:val="009E7D71"/>
    <w:rsid w:val="009F7554"/>
    <w:rsid w:val="00A01610"/>
    <w:rsid w:val="00A14A30"/>
    <w:rsid w:val="00A2425C"/>
    <w:rsid w:val="00A32458"/>
    <w:rsid w:val="00A64CBC"/>
    <w:rsid w:val="00A8792D"/>
    <w:rsid w:val="00AC0BEE"/>
    <w:rsid w:val="00AC5494"/>
    <w:rsid w:val="00AD03AA"/>
    <w:rsid w:val="00AD3BA2"/>
    <w:rsid w:val="00AD3FC0"/>
    <w:rsid w:val="00AE44F2"/>
    <w:rsid w:val="00AF0A86"/>
    <w:rsid w:val="00B00D1D"/>
    <w:rsid w:val="00B208D2"/>
    <w:rsid w:val="00B3668B"/>
    <w:rsid w:val="00B44D0C"/>
    <w:rsid w:val="00B45D9F"/>
    <w:rsid w:val="00B5339A"/>
    <w:rsid w:val="00B54307"/>
    <w:rsid w:val="00B62C98"/>
    <w:rsid w:val="00B72961"/>
    <w:rsid w:val="00B736AD"/>
    <w:rsid w:val="00B76C93"/>
    <w:rsid w:val="00B91074"/>
    <w:rsid w:val="00B979D7"/>
    <w:rsid w:val="00BA245D"/>
    <w:rsid w:val="00BA7D88"/>
    <w:rsid w:val="00BB1166"/>
    <w:rsid w:val="00BB2A4C"/>
    <w:rsid w:val="00BE0035"/>
    <w:rsid w:val="00BE2B2D"/>
    <w:rsid w:val="00C0376E"/>
    <w:rsid w:val="00C05FE1"/>
    <w:rsid w:val="00C07746"/>
    <w:rsid w:val="00C17551"/>
    <w:rsid w:val="00C22004"/>
    <w:rsid w:val="00C24B95"/>
    <w:rsid w:val="00C43709"/>
    <w:rsid w:val="00C43FBC"/>
    <w:rsid w:val="00C84050"/>
    <w:rsid w:val="00C97F3C"/>
    <w:rsid w:val="00CA0D9D"/>
    <w:rsid w:val="00CA2317"/>
    <w:rsid w:val="00CA625D"/>
    <w:rsid w:val="00CC1A85"/>
    <w:rsid w:val="00CD1DAB"/>
    <w:rsid w:val="00CD3154"/>
    <w:rsid w:val="00CF1B66"/>
    <w:rsid w:val="00CF2B11"/>
    <w:rsid w:val="00CF52E2"/>
    <w:rsid w:val="00D06950"/>
    <w:rsid w:val="00D11F9A"/>
    <w:rsid w:val="00D146CD"/>
    <w:rsid w:val="00D223C0"/>
    <w:rsid w:val="00D27349"/>
    <w:rsid w:val="00D32F29"/>
    <w:rsid w:val="00D5129B"/>
    <w:rsid w:val="00D55631"/>
    <w:rsid w:val="00D63B8A"/>
    <w:rsid w:val="00D66CC5"/>
    <w:rsid w:val="00D73045"/>
    <w:rsid w:val="00D776C1"/>
    <w:rsid w:val="00D81BC5"/>
    <w:rsid w:val="00D81E04"/>
    <w:rsid w:val="00DA1050"/>
    <w:rsid w:val="00DB277B"/>
    <w:rsid w:val="00DB63A2"/>
    <w:rsid w:val="00DC0234"/>
    <w:rsid w:val="00DC0FC9"/>
    <w:rsid w:val="00DC2564"/>
    <w:rsid w:val="00DD05DB"/>
    <w:rsid w:val="00DD5AF2"/>
    <w:rsid w:val="00DE7636"/>
    <w:rsid w:val="00DF202E"/>
    <w:rsid w:val="00DF4E7E"/>
    <w:rsid w:val="00DF7C22"/>
    <w:rsid w:val="00E00945"/>
    <w:rsid w:val="00E47276"/>
    <w:rsid w:val="00E50BC1"/>
    <w:rsid w:val="00E51A68"/>
    <w:rsid w:val="00E72C69"/>
    <w:rsid w:val="00E83C7C"/>
    <w:rsid w:val="00E937C2"/>
    <w:rsid w:val="00E968D5"/>
    <w:rsid w:val="00EB5B2C"/>
    <w:rsid w:val="00EC517A"/>
    <w:rsid w:val="00EC7AD9"/>
    <w:rsid w:val="00ED25A0"/>
    <w:rsid w:val="00F3331C"/>
    <w:rsid w:val="00F7659C"/>
    <w:rsid w:val="00F77494"/>
    <w:rsid w:val="00F7789C"/>
    <w:rsid w:val="00F77B47"/>
    <w:rsid w:val="00F83741"/>
    <w:rsid w:val="00F931B5"/>
    <w:rsid w:val="00F9351B"/>
    <w:rsid w:val="00FE0743"/>
    <w:rsid w:val="00FE1DDA"/>
    <w:rsid w:val="00FF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DE35222"/>
  <w15:chartTrackingRefBased/>
  <w15:docId w15:val="{F2F1A364-1E23-4748-9C8A-9288686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6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uiPriority w:val="99"/>
    <w:rsid w:val="0033241B"/>
    <w:rPr>
      <w:sz w:val="16"/>
      <w:szCs w:val="16"/>
    </w:rPr>
  </w:style>
  <w:style w:type="paragraph" w:styleId="CommentText">
    <w:name w:val="annotation text"/>
    <w:basedOn w:val="Normal"/>
    <w:link w:val="CommentTextChar"/>
    <w:uiPriority w:val="99"/>
    <w:rsid w:val="0033241B"/>
    <w:rPr>
      <w:sz w:val="20"/>
      <w:szCs w:val="20"/>
    </w:rPr>
  </w:style>
  <w:style w:type="character" w:customStyle="1" w:styleId="CommentTextChar">
    <w:name w:val="Comment Text Char"/>
    <w:basedOn w:val="DefaultParagraphFont"/>
    <w:link w:val="CommentText"/>
    <w:uiPriority w:val="99"/>
    <w:rsid w:val="0033241B"/>
    <w:rPr>
      <w:rFonts w:ascii="Arial" w:hAnsi="Arial"/>
    </w:rPr>
  </w:style>
  <w:style w:type="paragraph" w:styleId="CommentSubject">
    <w:name w:val="annotation subject"/>
    <w:basedOn w:val="CommentText"/>
    <w:next w:val="CommentText"/>
    <w:link w:val="CommentSubjectChar"/>
    <w:rsid w:val="00AD3FC0"/>
    <w:rPr>
      <w:b/>
      <w:bCs/>
    </w:rPr>
  </w:style>
  <w:style w:type="character" w:customStyle="1" w:styleId="CommentSubjectChar">
    <w:name w:val="Comment Subject Char"/>
    <w:basedOn w:val="CommentTextChar"/>
    <w:link w:val="CommentSubject"/>
    <w:rsid w:val="00AD3F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0505">
      <w:bodyDiv w:val="1"/>
      <w:marLeft w:val="0"/>
      <w:marRight w:val="0"/>
      <w:marTop w:val="0"/>
      <w:marBottom w:val="0"/>
      <w:divBdr>
        <w:top w:val="none" w:sz="0" w:space="0" w:color="auto"/>
        <w:left w:val="none" w:sz="0" w:space="0" w:color="auto"/>
        <w:bottom w:val="none" w:sz="0" w:space="0" w:color="auto"/>
        <w:right w:val="none" w:sz="0" w:space="0" w:color="auto"/>
      </w:divBdr>
    </w:div>
    <w:div w:id="1690988228">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getting-right-child-practice-development-panel-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scot/publications/getting-right-child-girfec-practice-development-panel-report-scottish-government-respons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A25696200</value>
    </field>
    <field name="Objective-Title">
      <value order="0">Communications - GIRFEC 2019 - letter from Michael Chalmers- September 2019</value>
    </field>
    <field name="Objective-Description">
      <value order="0"/>
    </field>
    <field name="Objective-CreationStamp">
      <value order="0">2019-09-11T12:41:37Z</value>
    </field>
    <field name="Objective-IsApproved">
      <value order="0">false</value>
    </field>
    <field name="Objective-IsPublished">
      <value order="0">false</value>
    </field>
    <field name="Objective-DatePublished">
      <value order="0"/>
    </field>
    <field name="Objective-ModificationStamp">
      <value order="0">2019-09-19T13:39:39Z</value>
    </field>
    <field name="Objective-Owner">
      <value order="0">Parry, Rona R (u205833)</value>
    </field>
    <field name="Objective-Path">
      <value order="0">Objective Global Folder:SG File Plan:People, communities and living:Families and children:Care for children:Advice and policy: Care for children:Getting It Right For Every Child: Communications: 2017-2022</value>
    </field>
    <field name="Objective-Parent">
      <value order="0">Getting It Right For Every Child: Communications: 2017-2022</value>
    </field>
    <field name="Objective-State">
      <value order="0">Being Edited</value>
    </field>
    <field name="Objective-VersionId">
      <value order="0">vA37130331</value>
    </field>
    <field name="Objective-Version">
      <value order="0">0.17</value>
    </field>
    <field name="Objective-VersionNumber">
      <value order="0">17</value>
    </field>
    <field name="Objective-VersionComment">
      <value order="0"/>
    </field>
    <field name="Objective-FileNumber">
      <value order="0">POL/26285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Director of Children and Families.dot</vt:lpstr>
    </vt:vector>
  </TitlesOfParts>
  <Manager/>
  <Company>Scottish Executive</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Children and Families.dot</dc:title>
  <dc:subject>Health &amp; Social Care - Letterhead - Director of Children and Families</dc:subject>
  <dc:creator>u441785</dc:creator>
  <cp:keywords>Health and Social Care - Letterhead - Director of Children and Families</cp:keywords>
  <dc:description/>
  <cp:lastModifiedBy>Kennedy, Michelle</cp:lastModifiedBy>
  <cp:revision>2</cp:revision>
  <cp:lastPrinted>2007-08-02T09:54:00Z</cp:lastPrinted>
  <dcterms:created xsi:type="dcterms:W3CDTF">2019-10-02T09:59:00Z</dcterms:created>
  <dcterms:modified xsi:type="dcterms:W3CDTF">2019-10-02T09:59:00Z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property>
  <property fmtid="{D5CDD505-2E9C-101B-9397-08002B2CF9AE}" pid="4" name="Objective-Id">
    <vt:lpwstr>A25696200</vt:lpwstr>
  </property>
  <property fmtid="{D5CDD505-2E9C-101B-9397-08002B2CF9AE}" pid="5" name="Objective-Title">
    <vt:lpwstr>Communications - GIRFEC 2019 - letter from Michael Chalmers- September 2019</vt:lpwstr>
  </property>
  <property fmtid="{D5CDD505-2E9C-101B-9397-08002B2CF9AE}" pid="6" name="Objective-Description">
    <vt:lpwstr/>
  </property>
  <property fmtid="{D5CDD505-2E9C-101B-9397-08002B2CF9AE}" pid="7" name="Objective-CreationStamp">
    <vt:filetime>2019-09-11T12:42:29Z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2019-09-19T13:39:39Z</vt:filetime>
  </property>
  <property fmtid="{D5CDD505-2E9C-101B-9397-08002B2CF9AE}" pid="12" name="Objective-Owner">
    <vt:lpwstr>Parry, Rona R (u205833)</vt:lpwstr>
  </property>
  <property fmtid="{D5CDD505-2E9C-101B-9397-08002B2CF9AE}" pid="13" name="Objective-Path">
    <vt:lpwstr>Objective Global Folder:SG File Plan:People, communities and living:Families and children:Care for children:Advice and policy: Care for children:Getting It Right For Every Child: Communications: 2017-2022:</vt:lpwstr>
  </property>
  <property fmtid="{D5CDD505-2E9C-101B-9397-08002B2CF9AE}" pid="14" name="Objective-Parent">
    <vt:lpwstr>Getting It Right For Every Child: Communications: 2017-2022</vt:lpwstr>
  </property>
  <property fmtid="{D5CDD505-2E9C-101B-9397-08002B2CF9AE}" pid="15" name="Objective-State">
    <vt:lpwstr>Being Edited</vt:lpwstr>
  </property>
  <property fmtid="{D5CDD505-2E9C-101B-9397-08002B2CF9AE}" pid="16" name="Objective-VersionId">
    <vt:lpwstr>vA37130331</vt:lpwstr>
  </property>
  <property fmtid="{D5CDD505-2E9C-101B-9397-08002B2CF9AE}" pid="17" name="Objective-Version">
    <vt:lpwstr>0.17</vt:lpwstr>
  </property>
  <property fmtid="{D5CDD505-2E9C-101B-9397-08002B2CF9AE}" pid="18" name="Objective-VersionNumber">
    <vt:r8>17</vt:r8>
  </property>
  <property fmtid="{D5CDD505-2E9C-101B-9397-08002B2CF9AE}" pid="19" name="Objective-VersionComment">
    <vt:lpwstr/>
  </property>
  <property fmtid="{D5CDD505-2E9C-101B-9397-08002B2CF9AE}" pid="20" name="Objective-FileNumber">
    <vt:lpwstr>POL/26285</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